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Луны начищенный пятак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Луны начищенный пятак
          <w:br/>
           Блеснул сквозь паутину веток,
          <w:br/>
           Речное озаряя дно.
          <w:br/>
          <w:br/>
          И лодка — повернувшись так,
          <w:br/>
           Не может повернуться этак,
          <w:br/>
           Раз все вперед предрешено.
          <w:br/>
          <w:br/>
          А если не предрешено?
          <w:br/>
           Тогда… И я могу проснуться —
          <w:br/>
           (О, только разбуди меня!),
          <w:br/>
          <w:br/>
          Широко распахнуть окно
          <w:br/>
           И благодарно улыбнуться
          <w:br/>
           Сиянью завтрашнего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2022-04-22T21:32:26+03:00</dcterms:created>
  <dcterms:modified xsi:type="dcterms:W3CDTF">2022-04-22T21:32:26+03:00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