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Лучше безумствовать в черной тоске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Лучше безумствовать в черной тоске,
          <w:br/>
          чем от прохожих глаза свои прятать.
          <w:br/>
          Лучше в Варшаве грустить по Москве,
          <w:br/>
          чем на Арбате по прошлому плакать…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2022-03-17T22:26:04+03:00</dcterms:created>
  <dcterms:modified xsi:type="dcterms:W3CDTF">2022-03-17T22:26:04+03:00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