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 меня, как хочется любить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 меня, как хочется любить,
          <w:br/>
          Не мысля, не страшась, не рассуждая.
          <w:br/>
          Будь мной, и мне позволь тобою быть.
          <w:br/>
          Теперь зима. Но слышишь поступь мая?
          <w:br/>
          Мелодию сирени? Краски птиц?
          <w:br/>
          Люби меня, натуры не ломая!
          <w:br/>
          Бери меня! Клони скорее ниц!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2022-03-22T09:33:55+03:00</dcterms:created>
  <dcterms:modified xsi:type="dcterms:W3CDTF">2022-03-22T09:33:55+03:00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