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Люблю. начертаны святые письмена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Люблю. Начертаны святые письмена,
          <w:br/>
          И смело льется стих покорный…
          <w:br/>
          В душе весну буди?т Ее весна,
          <w:br/>
          Но ум сжимает диавол черный.
          <w:br/>
          Люблю, сказало сердце, — ум молчит.
          <w:br/>
          Душа позволит мне молиться,
          <w:br/>
          Но, если ум устал или забыт, —
          <w:br/>
          Любовь заставит ошибиться
          <w:br/>
          И много зла принесть моим мечтам…
          <w:br/>
          Вперед, вперед, чтоб ревность не родилась!
          <w:br/>
          Пока в душе горит огнями храм,
          <w:br/>
          Чтоб сердце богу поклонилось!..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2022-03-18T01:54:06+03:00</dcterms:created>
  <dcterms:modified xsi:type="dcterms:W3CDTF">2022-03-18T01:54:06+03:00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