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ведь мы с тобой
          <w:br/>
          Не любилися,
          <w:br/>
          Только всем тогда
          <w:br/>
          Поделилися.
          <w:br/>
          Тебе — белый свет,
          <w:br/>
          Пути вольные,
          <w:br/>
          Тебе зорюшки
          <w:br/>
          Колокольные.
          <w:br/>
          А мне ватничек
          <w:br/>
          И ушаночку.
          <w:br/>
          Не жалей меня,
          <w:br/>
          Каторжаночку.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2022-03-19T19:54:43+03:00</dcterms:created>
  <dcterms:modified xsi:type="dcterms:W3CDTF">2022-03-19T19:54:43+03:00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