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 песня плохих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наши встречи — дружбе не порука,
          <w:br/>
           Хотя с тобою были мы близки.
          <w:br/>
           Когда в объятьях грели мы друг друга,
          <w:br/>
           Мы друг от друга были далеки.
          <w:br/>
          <w:br/>
          И встреться мы сегодня на базаре —
          <w:br/>
           Могли б сцепиться из-за связки лука:
          <w:br/>
           Хотя в объятьях грели мы друг друга,
          <w:br/>
           Все наши встречи — дружбе не порука.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2022-04-22T01:10:10+03:00</dcterms:created>
  <dcterms:modified xsi:type="dcterms:W3CDTF">2022-04-22T01:10:10+03:00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