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пьем в любви отраву сладкую;
          <w:br/>
              Но всё отраву пьем мы в ней,
          <w:br/>
          И платим мы за радость краткую
          <w:br/>
              Ей безвесельем долгих дней.
          <w:br/>
          Огонь любви, огонь живительный,-
          <w:br/>
              Все говорят,- но что мы зрим?
          <w:br/>
          Опустошает, разрушительный,
          <w:br/>
              Он душу, объятую им!
          <w:br/>
          Кто заглушит воспоминания
          <w:br/>
          О днях блаженства и страдания,
          <w:br/>
              О чудных днях твоих, любовь?
          <w:br/>
          Тогда я ожил бы для радости,
          <w:br/>
          Для снов златых цветущей младости
          <w:br/>
              Тебе открыл бы душу вновь.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2021-11-10T12:00:50+03:00</dcterms:created>
  <dcterms:modified xsi:type="dcterms:W3CDTF">2021-11-10T12:00:50+03:00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