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ведет нас к одному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Amor condusse noi ad una…[1]
          <w:br/>
          <w:br/>
          Любовь ведет нас к одному,
          <w:br/>
          Но разными путями:
          <w:br/>
          Проходишь ты сквозь скорбь и тьму,
          <w:br/>
          Я ослеплен лучами.
          <w:br/>
          Есть путь по гребням грозных гор,
          <w:br/>
          По гибельному склону;
          <w:br/>
          Привел он с трона на костер
          <w:br/>
          Прекрасную Дидону.
          <w:br/>
          Есть темный путь, ведущий в ночь,
          <w:br/>
          Во глубь, в земные недра.
          <w:br/>
          На нем кто б мог тебе помочь,
          <w:br/>
          Удавленница Федра?
          <w:br/>
          Есть путь меж молнийных огней,
          <w:br/>
          Меж ужаса и блеска.
          <w:br/>
          Путь кратких, но прекрасных дней, —
          <w:br/>
          Твой страшный путь, Франческа!
          <w:br/>
          Лазурный, лучезарный путь
          <w:br/>
          Пригрезился Джульетте.
          <w:br/>
          Она могла восторг вдохнуть,
          <w:br/>
          Но нет! не жить на свете!
          <w:br/>
          Любовь приводит к одному, —
          <w:br/>
          Вы, любящие, верьте!—
          <w:br/>
          Сквозь скорбь и радость, свет и тьму
          <w:br/>
          К блаженно-страшной смерти!
          <w:br/>
          6 декабря 1911
          <w:br/>
          <w:br/>
          <w:br/>
          <w:br/>
          [1]Любовь ведет нас к единой &lt;смерти&gt; (ит.).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2022-03-19T09:06:54+03:00</dcterms:created>
  <dcterms:modified xsi:type="dcterms:W3CDTF">2022-03-19T09:06:54+03:00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