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моей
          <w:br/>
           У любви,
          <w:br/>
           У страсти
          <w:br/>
           Больше нот
          <w:br/>
           Над тобою власти.
          <w:br/>
          <w:br/>
          Власть ушла
          <w:br/>
           В расцвете,
          <w:br/>
           В богатстве,
          <w:br/>
           Как уходит власть
          <w:br/>
           В государстве.
          <w:br/>
          <w:br/>
          Власть ушла,
          <w:br/>
           И люди смеются:
          <w:br/>
           Дескать, свергнут
          <w:br/>
           Без революции.
          <w:br/>
          <w:br/>
          Ты в каком-то
          <w:br/>
           Чужом режиме,
          <w:br/>
           Как чужая,
          <w:br/>
           Ходишь с чужими.
          <w:br/>
          <w:br/>
          Не боишься
          <w:br/>
           Ты взгляда злого,
          <w:br/>
           Не томишься
          <w:br/>
           В любви
          <w:br/>
           От слова.
          <w:br/>
          <w:br/>
          Мне теперь
          <w:br/>
           И любовь
          <w:br/>
           И дружба
          <w:br/>
           Как премьеру
          <w:br/>
           Простая служба.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2022-04-22T04:56:36+03:00</dcterms:created>
  <dcterms:modified xsi:type="dcterms:W3CDTF">2022-04-22T04:56:36+03:00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