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и 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 тебя взирал, когда наш враг шел мимо,
          <w:br/>
           Готов его сразить иль пасть с тобой в крови,
          <w:br/>
           И если б пробил час — делить с тобой, любимой,
          <w:br/>
           Все, верность сохранив свободе и любви.
          <w:br/>
          <w:br/>
          Я на тебя взирал в морях, когда о скалы
          <w:br/>
           Ударился корабль в хаосе бурных волн,
          <w:br/>
           И я молил тебя, чтоб ты мне доверяла;
          <w:br/>
           Гробница — грудь моя, рука — спасенья челн.
          <w:br/>
          <w:br/>
          Я взор мой устремлял в больной и мутный взор твой,
          <w:br/>
           И ложе уступил и, бденьем истомлен,
          <w:br/>
           Прильнул к ногам, готов земле отдаться мертвой,
          <w:br/>
           Когда б ты перешла так рано в смертный сон.
          <w:br/>
          <w:br/>
          Землетрясенье шло и стены сотрясало,
          <w:br/>
           И все, как от вина, качалось предо мной.
          <w:br/>
           Кого я так искал среди пустого зала?
          <w:br/>
           Тебя. Кому спасал я жизнь? Тебе одной.
          <w:br/>
          <w:br/>
          И судорожный вздох спирало мне страданье,
          <w:br/>
           Уж погасала мысль, уже язык немел,
          <w:br/>
           Тебе, тебе даря последнее дыханье,
          <w:br/>
           Ах, чаще, чем должно, мой дух к тебе летел.
          <w:br/>
          <w:br/>
          О, многое прошло; но ты не полюбила,
          <w:br/>
           Ты не полюбишь, нет! Всегда вольна любовь.
          <w:br/>
           Я не виню тебя, но мне судьба судила —
          <w:br/>
           Преступно, без надежд, — любить все вновь и вновь.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2022-04-21T13:00:53+03:00</dcterms:created>
  <dcterms:modified xsi:type="dcterms:W3CDTF">2022-04-21T13:00:53+03:00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