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математика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Расчлененные в скобках подробно,
          <w:br/>
           эти формулы явно мертвы.
          <w:br/>
           Узнаю: эта линия — вы!
          <w:br/>
           Это вы, Катерина Петровна!
          <w:br/>
          <w:br/>
          Жизнь прочерчена острым углом,
          <w:br/>
           в тридцать градусов пущен уклон,
          <w:br/>
           и разрезан надвое я
          <w:br/>
           вами, о, биссектриса моя!
          <w:br/>
          <w:br/>
          Знаки смерти на тайном лице,
          <w:br/>
           угол рта, хорды глаз — рассеки!
          <w:br/>
           Это ж имя мое — ABC —
          <w:br/>
           Александр Борисыч Сухих!
          <w:br/>
          <w:br/>
          И когда я изогнут дугой,
          <w:br/>
           неизвестною точкой маня,
          <w:br/>
           вы проходите дальней такой
          <w:br/>
           по касательной мимо меня!
          <w:br/>
          <w:br/>
          Вот бок о бок поставлены мы
          <w:br/>
           над пюпитрами школьных недель,-
          <w:br/>
           только двум параллельным прямым
          <w:br/>
           не сойтись никогда и нигде!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2022-04-25T19:24:11+03:00</dcterms:created>
  <dcterms:modified xsi:type="dcterms:W3CDTF">2022-04-25T19:24:11+03:00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