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проходит.
          <w:br/>
           Боль проходит.
          <w:br/>
           И ненависти вянут гроздья.
          <w:br/>
           Лишь равнодушье —
          <w:br/>
           Вот беда —
          <w:br/>
           Застыло, словно глыба льда.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2022-04-21T18:41:14+03:00</dcterms:created>
  <dcterms:modified xsi:type="dcterms:W3CDTF">2022-04-21T18:41:14+03:00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