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Любовью греешь ты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печи
          <w:br/>
           Большого дома
          <w:br/>
           В рождественские холода
          <w:br/>
           Горит ячменная солома,
          <w:br/>
           А не дрова горят,
          <w:br/>
           Тогда
          <w:br/>
           Истопникам
          <w:br/>
           Не счесть терзаний.
          <w:br/>
           Чтоб стало в доме том теплей,
          <w:br/>
           Вгоняют в мыло лошадей,
          <w:br/>
           Рвут хомуты,
          <w:br/>
           Ломают сани.
          <w:br/>
          <w:br/>
          Все чаще, милая,
          <w:br/>
           Все чаще
          <w:br/>
           Прошу тепла,
          <w:br/>
           Прошу огня…
          <w:br/>
           Так, может быть,
          <w:br/>
           Не настоящей
          <w:br/>
           Любовью греешь ты меня?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2022-04-22T04:56:52+03:00</dcterms:created>
  <dcterms:modified xsi:type="dcterms:W3CDTF">2022-04-22T04:56:52+03:00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