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Люди, когда они любят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Люди, когда они любят,
          <w:br/>
          Делающие длинные взгляды
          <w:br/>
          И испускающие длинные вздохи.
          <w:br/>
          Звери, когда они любят,
          <w:br/>
          Наливающие в глаза муть
          <w:br/>
          И делающие удила из пены.
          <w:br/>
          Солнца, когда они любят,
          <w:br/>
          Закрывающие ночи тканью из земель
          <w:br/>
          И шествующие с пляской к своему другу.
          <w:br/>
          Боги, когда они любят,
          <w:br/>
          Замыкающие в меру трепет вселенной,
          <w:br/>
          Как Пушкин — жар любви горничной Волконского.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2022-03-17T15:14:08+03:00</dcterms:created>
  <dcterms:modified xsi:type="dcterms:W3CDTF">2022-03-17T15:14:08+03:00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