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добрые, скажите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добрые, скажите,
          <w:br/>
           Люди добрые, не скройте:
          <w:br/>
           Где мой милый? Вы молчите!
          <w:br/>
           Злую ль тайну вы храните?
          <w:br/>
          <w:br/>
          За далекими ль горами
          <w:br/>
           Он живет один, тоскуя?
          <w:br/>
           За степями ль, за морями
          <w:br/>
           Счастлив с новыми друзьями?
          <w:br/>
          <w:br/>
          Вспоминает ли порою,
          <w:br/>
           Чья любовь к нему до гроба?
          <w:br/>
           Иль, забыв меня, с другою
          <w:br/>
           Связан клятвой вековою?
          <w:br/>
          <w:br/>
          Иль уж ранняя могила
          <w:br/>
           Приняла его в объятья?
          <w:br/>
           Чья ж слеза ее кропила?
          <w:br/>
           Чья душа о нем грустила?
          <w:br/>
          <w:br/>
          Люди добрые, скажите,
          <w:br/>
           Люди добрые, не скройте:
          <w:br/>
           Где мой милый? Вы молчите!
          <w:br/>
           Злую тайну вы храните!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2022-04-21T22:37:05+03:00</dcterms:created>
  <dcterms:modified xsi:type="dcterms:W3CDTF">2022-04-21T22:37:05+03:00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