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Люди ищут общений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 ищут общений. И это понятно вполне.
          <w:br/>
          Достоинства ж собеседников я так вот подразделяю:
          <w:br/>
          Если прекрасный рассказчик — редкость довольно большая,
          <w:br/>
          То превосходный слушатель — это уж редкость вдвойне.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2022-03-18T06:34:23+03:00</dcterms:created>
  <dcterms:modified xsi:type="dcterms:W3CDTF">2022-03-18T06:34:23+03:00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