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Лялечка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у нашей Лялечки
          <w:br/>
          Платьев чуть не дюжина.
          <w:br/>
          — Не надену белое —
          <w:br/>
          Плохо отутюжено!
          <w:br/>
          <w:br/>
          Не надену желтое —
          <w:br/>
          Желтое измятое.
          <w:br/>
          Я не просто девочка,
          <w:br/>
          Я у нас вожатая!
          <w:br/>
          <w:br/>
          Бабушка сконфужена —
          <w:br/>
          Гладит после ужина.
          <w:br/>
          Для вожатой платьице
          <w:br/>
          Будет отутюжено.
          <w:br/>
          <w:br/>
          Есть такие люди —
          <w:br/>
          Им все подай на блюде!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2021-11-11T07:32:32+03:00</dcterms:created>
  <dcterms:modified xsi:type="dcterms:W3CDTF">2021-11-11T07:32:32+03:00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