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М.М. Хрущову (Твоей приветливой щедротой)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Твоей приветливой щедротой,
          <w:br/>
          Свободе в память золотой,
          <w:br/>
          Кичась резьбой и позолотой,
          <w:br/>
          Июльский столп передо мной.
          <w:br/>
          <w:br/>
          И мыслью понял я свободной:
          <w:br/>
          Игрушке место на земле
          <w:br/>
          Не там, на площади народной,
          <w:br/>
          А здесь, на письменном столе.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2022-03-19T06:42:06+03:00</dcterms:created>
  <dcterms:modified xsi:type="dcterms:W3CDTF">2022-03-19T06:42:06+03:00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