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страшно не вернуться к чудоцветам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страшно не вернуться к чудоцветам,
          <w:br/>
           твоим глазам живого изваянья.
          <w:br/>
           Мне страшно вспоминать перед рассветом,
          <w:br/>
           как на щеке цвело твое дыханье.
          <w:br/>
          <w:br/>
          Мне горько, что безлиственным скелетом,
          <w:br/>
           засохший ствол, истлею в ожиданье,
          <w:br/>
           неутоленным и неотогретым
          <w:br/>
           похоронив червивое страданье.
          <w:br/>
          <w:br/>
          И если ты мой клад, заклятый роком,
          <w:br/>
           мой тяжкий крест, которого не сдвину,
          <w:br/>
           и если я лишь пес, бегущий рядом, —
          <w:br/>
          <w:br/>
          не отбирай добытого по крохам
          <w:br/>
           и дай мне замести твою стремнину
          <w:br/>
           своим самозабвенным листопадом.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2022-04-21T11:40:56+03:00</dcterms:created>
  <dcterms:modified xsi:type="dcterms:W3CDTF">2022-04-21T11:40:56+03:00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