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Маленькая жизнь играла на рояле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 жизнь играла на рояле
          <w:br/>
           В полумертвой фабрике под стук колес
          <w:br/>
           Тихо в болоте купались часы замирая
          <w:br/>
           И огромные рыбы в маленькой речке
          <w:br/>
           В полутьме закрывали глаза
          <w:br/>
           Сквозь пустую трубу
          <w:br/>
           Было видно холодное небо
          <w:br/>
           Там было столько звезд
          <w:br/>
           Что казалось светло по ночам
          <w:br/>
           Кто-то тем временем молча взбирался на мост
          <w:br/>
           И молчал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2022-04-23T15:38:38+03:00</dcterms:created>
  <dcterms:modified xsi:type="dcterms:W3CDTF">2022-04-23T15:38:38+03:00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