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Маленькая сигарера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Маленькая сигарера!
          <w:br/>
          Смех и танец всей Севильи!
          <w:br/>
          Что тебе в том длинном, длинном
          <w:br/>
          Чужестранце длинноногом?
          <w:br/>
          <w:br/>
          Оттого, что ноги длинны, —
          <w:br/>
          Не суди: приходит первым!
          <w:br/>
          И у цапли ноги — длинны:
          <w:br/>
          Всё на том же на болоте!
          <w:br/>
          <w:br/>
          Невидаль, что белорук он!
          <w:br/>
          И у кошки ручки — белы.
          <w:br/>
          Оттого, что белы ручки, —
          <w:br/>
          Не суди: ласкает лучше!
          <w:br/>
          <w:br/>
          Невидаль — что белокур он!
          <w:br/>
          И у пены — кудри белы,
          <w:br/>
          И у дыма — кудри белы,
          <w:br/>
          И у куры — перья белы!
          <w:br/>
          <w:br/>
          Берегись того, кто утром
          <w:br/>
          Подымается без песен,
          <w:br/>
          Берегись того, кто трезвым
          <w:br/>
          — Как капель — ко сну отходит,
          <w:br/>
          <w:br/>
          Кто от солнца и от женщин
          <w:br/>
          Прячется в собор и в погреб,
          <w:br/>
          Как ножа бежит — загару,
          <w:br/>
          Как чумы бежит — улыбки.
          <w:br/>
          <w:br/>
          Стыд и скромность, сигарера,
          <w:br/>
          Украшенье для девицы,
          <w:br/>
          Украшенье для девицы,
          <w:br/>
          Посрамленье для мужчины.
          <w:br/>
          <w:br/>
          Кто приятелям не должен —
          <w:br/>
          Тот навряд ли щедр к подругам.
          <w:br/>
          Кто к жидам не знал дороги —
          <w:br/>
          Сам жидом под старость станет.
          <w:br/>
          <w:br/>
          Посему, малютка-сердце,
          <w:br/>
          Маленькая сигарера,
          <w:br/>
          Ты иного приложенья
          <w:br/>
          Поищи для красных губок.
          <w:br/>
          <w:br/>
          Губки красные — что розы:
          <w:br/>
          Нынче пышут, завтра вянут,
          <w:br/>
          Жалко их — на привиденье,
          <w:br/>
          И живой души — на камень.
          <w:br/>
          <w:br/>
          Москва — Ванв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2022-03-19T20:10:23+03:00</dcterms:created>
  <dcterms:modified xsi:type="dcterms:W3CDTF">2022-03-19T20:10:23+03:00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