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Малиновый и бирюзовый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Малиновый и бирюзовый
          <w:br/>
          Халат — и перстень талисманный
          <w:br/>
          На пальце — и такой туманный
          <w:br/>
          В веках теряющийся взгляд,
          <w:br/>
          <w:br/>
          Влачащийся за каждым валом
          <w:br/>
          Из розовой хрустальной трубки.
          <w:br/>
          А рядом — распластавши юбки,
          <w:br/>
          Как роза распускает цвет —
          <w:br/>
          <w:br/>
          Под полами его халата,
          <w:br/>
          Припав к плечам его, как змеи,
          <w:br/>
          Две — с ожерельями на шее —
          <w:br/>
          Над шахматами клонят лоб.
          <w:br/>
          <w:br/>
          Одна — малиновой полою
          <w:br/>
          Прикрылась, эта — бирюзовой.
          <w:br/>
          Глаза опущены. — Ни слова. —
          <w:br/>
          Ресницами ведется спор.
          <w:br/>
          <w:br/>
          И только челночков узорных
          <w:br/>
          Носок — порой, как хвост змеиный,
          <w:br/>
          Шевелится из-под павлиньей
          <w:br/>
          Широкой юбки игроков.
          <w:br/>
          <w:br/>
          А тот — игры упорной ставка —
          <w:br/>
          Дымит себе с улыбкой детской.
          <w:br/>
          И Месяц, как кинжал турецкий,
          <w:br/>
          Коварствует в окно дворца.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2022-03-18T22:25:28+03:00</dcterms:created>
  <dcterms:modified xsi:type="dcterms:W3CDTF">2022-03-18T22:25:28+03:00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