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Малороссийская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ль от старого бежала,
          <w:br/>
           В полночь травы собирала,
          <w:br/>
           Травы с росами мешала,
          <w:br/>
           Все о воле чаровала.
          <w:br/>
           Птичке волю, сердцу волю!
          <w:br/>
           Скоро ль буду я вдовою?..
          <w:br/>
           Дайте, дайте погуляю,
          <w:br/>
           Как та рыбка по Дунаю,
          <w:br/>
           Как та рыбка с окунями,
          <w:br/>
           Я, молодка, с молодцами,
          <w:br/>
           Как та рыбка со плотвою,
          <w:br/>
           Я с прилукой-красотою!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2022-04-21T11:48:20+03:00</dcterms:created>
  <dcterms:modified xsi:type="dcterms:W3CDTF">2022-04-21T11:48:20+03:00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