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в трамвае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утром сел в трамвай
          <w:br/>
          Первоступенник-мальчик.
          <w:br/>
          Он хорошо умел считать
          <w:br/>
          До десяти и дальше.
          <w:br/>
          И вынул настоящий
          <w:br/>
          Он гривенник блестящий.
          <w:br/>
          <w:br/>
          Кондукторши, кондуктора,
          <w:br/>
          Профессора и доктора
          <w:br/>
          Решают все задачу,
          <w:br/>
          Как мальчику дать сдачу.
          <w:br/>
          <w:br/>
          А мальчик сам,
          <w:br/>
          А мальчик всем
          <w:br/>
          Сказал, что десять минус семь
          <w:br/>
          Всегда выходит три.
          <w:br/>
          <w:br/>
          И все сказали: повтори!
          <w:br/>
          Трамвай поехал дальше,
          <w:br/>
          А в нем поехал мальчик.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2022-03-19T05:36:07+03:00</dcterms:created>
  <dcterms:modified xsi:type="dcterms:W3CDTF">2022-03-19T05:36:07+03:00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