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Мальчишкой в серой кепочке остаться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Мальчишкой в серой кепочке остаться,
          <w:br/>
           самим собой, короче говоря.
          <w:br/>
           Меж правдою и вымыслом слоняться
          <w:br/>
           по облетевшим листьям сентября.
          <w:br/>
          <w:br/>
          Скамейку выбирая, по аллеям
          <w:br/>
           шататься, ту, которой навсегда
          <w:br/>
           мы прошлое и будущее склеим.
          <w:br/>
           Уйдем — вернемся именно сюда.
          <w:br/>
          <w:br/>
          Как я любил унылые картины,
          <w:br/>
           посмертные осенние штрихи,
          <w:br/>
           где в синих лужах ягоды рябины,
          <w:br/>
           и с середины пишутся стихи.
          <w:br/>
          <w:br/>
          Поскольку их начало отзвучало,
          <w:br/>
           на память не оставив ничего.
          <w:br/>
           Как дождик по карнизу отстучало,
          <w:br/>
           а может, просто не было его.
          <w:br/>
          <w:br/>
          Но мальчик был, хотя бы для порядку,
          <w:br/>
           что проводил ладонью по лицу,
          <w:br/>
           молчал, стихи записывал в тетрадку,
          <w:br/>
           в которых строчки двигались к концу.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2022-04-21T13:57:08+03:00</dcterms:created>
  <dcterms:modified xsi:type="dcterms:W3CDTF">2022-04-21T13:57:08+03:00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