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По-русски «мама», по-грузински «нана»,
          <w:br/>
          А по-аварски — ласково «баба́».
          <w:br/>
          Из тысяч слов земли и океана
          <w:br/>
          У этого — особая судьба.
          <w:br/>
          <w:br/>
          Став первым словом в год наш колыбельный,
          <w:br/>
          Оно порой входило в дымный круг
          <w:br/>
          И на устах солдата в час смертельный
          <w:br/>
          Последним звоном становилось вдруг.
          <w:br/>
          <w:br/>
          На это слово не ложатся тени,
          <w:br/>
          И в тишине, наверно, потому
          <w:br/>
          Слова другие, преклонив колени,
          <w:br/>
          Желают исповедаться ему.
          <w:br/>
          <w:br/>
          Родник, услугу оказав кувшину,
          <w:br/>
          Лепечет это слово оттого,
          <w:br/>
          Что вспоминает горную вершину —
          <w:br/>
          Она прослыла матерью его.
          <w:br/>
          <w:br/>
          И молния прорежет тучу снова,
          <w:br/>
          И я услышу, за дождем следя,
          <w:br/>
          Как, впитываясь в землю, это слово
          <w:br/>
          Вызванивают капельки дождя.
          <w:br/>
          <w:br/>
          Тайком вздохну, о чем-нибудь горюя,
          <w:br/>
          И, скрыв слезу при ясном свете дня:
          <w:br/>
          «Не беспокойся, — маме говорю я, —
          <w:br/>
          Все хорошо, родная. у меня».
          <w:br/>
          <w:br/>
          Тревожится за сына постоянно,
          <w:br/>
          Святой любви великая раба.
          <w:br/>
          По-русски «мама», по-грузински «нана»
          <w:br/>
          И по-аварски — ласково «баба».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2022-03-19T10:28:48+03:00</dcterms:created>
  <dcterms:modified xsi:type="dcterms:W3CDTF">2022-03-19T10:28:48+03:00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