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Маринка, Слушай, милая Маринка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Маринка! Слушай, милая Маринка!
          <w:br/>
          Кровиночка моя и половинка!
          <w:br/>
          Ведь если разорвать, то — рубль за сто! —
          <w:br/>
          Вторая будет совершать не то.
          <w:br/>
          <w:br/>
          Маринка, слушай, милая Маринка,
          <w:br/>
          Прекрасная, как детская картинка,
          <w:br/>
          Ну кто сейчас ответит — что есть то?
          <w:br/>
          Ты, только ты, ты можешь — и никто.
          <w:br/>
          <w:br/>
          Маринка! Слушай! Милая Маринка,
          <w:br/>
          Далёкая, как в сказке Метерлинка,
          <w:br/>
          Ты птица моя синяя вдали.
          <w:br/>
          Вот только жаль, её в раю нашли.
          <w:br/>
          <w:br/>
          Маринка, слушай, милая Маринка,
          <w:br/>
          Загадочная, как жилище инка.
          <w:br/>
          Идём со мной! Куда-нибудь идём!
          <w:br/>
          Мне всё равно куда, но мы найдём!
          <w:br/>
          <w:br/>
          Поэт — а слово долго не стареет —
          <w:br/>
          Сказал: «Россия, Лета, Лорелея…»
          <w:br/>
          Россия — ты, и Лета, где мечты.
          <w:br/>
          Но Лорелея — нет! Ты — это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2022-03-18T23:07:41+03:00</dcterms:created>
  <dcterms:modified xsi:type="dcterms:W3CDTF">2022-03-18T23:07:41+03:00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