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Маскированный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цветы красоты! Вы с какой высоты?
          <w:br/>
          В вас неясная страстная чара.
          <w:br/>
          Пышный зал заблистал, и ликуют мечты,
          <w:br/>
          И воздушная кружится пара.
          <w:br/>
          «Не живи как цветок. Он живет краткий срок,
          <w:br/>
          От утра и до вечера только.
          <w:br/>
          Так прожить — много ль жить? Жизнь его лишь намек.
          <w:br/>
          О, красивая нежная полька!»
          <w:br/>
          «Лишь намек, говоришь. Но и сам ты горишь,
          <w:br/>
          Закружил ты свой бешеный танец.
          <w:br/>
          Ты минуту живешь, и ты ложь мне твердишь,
          <w:br/>
          На минуту влюбленный испанец.
          <w:br/>
          Я живу как цветок, я дневной мотылек,
          <w:br/>
          Я красивая нежная полька.
          <w:br/>
          Я хоть час, но живу, и глубок мой намек,
          <w:br/>
          Ты мгновение кружишься только!»
          <w:br/>
          «Что мгновенье и час для тебя и для нас, —
          <w:br/>
          Раз цветок, для чего ж ты считаешь?
          <w:br/>
          Ты цвети и гори. Если ж вечер погас,
          <w:br/>
          Говори, что как тучка растаешь.
          <w:br/>
          О, живи как цветок! Мне отдай свой намек.
          <w:br/>
          Мы продлим наш ликующий танец.
          <w:br/>
          Не ропщи, трепещи, золотой мотылек,
          <w:br/>
          Я безумно-влюбленный испанец!»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2022-03-25T10:09:17+03:00</dcterms:created>
  <dcterms:modified xsi:type="dcterms:W3CDTF">2022-03-25T10:09:17+03:00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