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Оказова</em>
          <w:br/>
          <w:br/>
          Засидевшись за выпивкой в «Русалке»-
          <w:br/>
           Он рассказывал Бену Громовержцу
          <w:br/>
           (Если это вино в нем говорило —
          <w:br/>
           Вакху спасибо!)
          <w:br/>
          <w:br/>
          И о том, как под Челси он в трактире
          <w:br/>
           Настоящую встретил Клеопатру,
          <w:br/>
           Опьяневшую от безумной страсти
          <w:br/>
           К меднику Дику;
          <w:br/>
          <w:br/>
          И о том, как, скрываясь от лесничих,
          <w:br/>
           В темном рву, от росы насквозь промокший,
          <w:br/>
           Он подслушал цыганскую Джульетту,
          <w:br/>
           Клявшую утро;
          <w:br/>
          <w:br/>
          И о том, как малыш дрожал, не смея
          <w:br/>
           Трех котят утопить, а вот сестрица,
          <w:br/>
           Леди Макбет семи годков, их мрачно
          <w:br/>
           Бросила в Темзу;
          <w:br/>
          <w:br/>
          И о том, как в субботу приунывший
          <w:br/>
           Стратфорд в Эвоне выловить пытался
          <w:br/>
           Ту Офелию, что еще девчонкой
          <w:br/>
           Знали повсюду.
          <w:br/>
          <w:br/>
          Так Шекспир раскрывал в беседе сердце,
          <w:br/>
           Обручая на столике мизинцем
          <w:br/>
           Каплю с каплей вина, пока послушать
          <w:br/>
           Солнце не встало.
          <w:br/>
          <w:br/>
          Вместе с Лондоном он тогда, очнувшись,
          <w:br/>
           Вновь помчался гоняться за тенями;
          <w:br/>
           А что это пустое, может, дело,
          <w:br/>
           Сам понимал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2022-04-21T14:45:24+03:00</dcterms:created>
  <dcterms:modified xsi:type="dcterms:W3CDTF">2022-04-21T14:45:24+03:00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