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Приходит старость. С ней не так легко
          <w:br/>
           Нам справиться, и мы уже не дети.
          <w:br/>
           И наша юность где-то далеко,
          <w:br/>
           Как будто даже на другой планете.
          <w:br/>
          <w:br/>
          И кажутся каким-то дальним сном
          <w:br/>
           Картинки из «Руслана и Людмилы»,
          <w:br/>
           Деревья сада, двухэтажный дом
          <w:br/>
           И женский образ — бесконечно милый.
          <w:br/>
          <w:br/>
          Что может быть чудесней слова: мать?
          <w:br/>
           О, сколько губ, трепещущих и нежных,
          <w:br/>
           Не уставали матери шептать
          <w:br/>
           О самых первых чувствах белоснежных.
          <w:br/>
          <w:br/>
          О, сколько слов, горячих, как огонь,
          <w:br/>
           Жгли щеки детские и днем и ночью.
          <w:br/>
           Их не собрать теперь в одну ладонь.
          <w:br/>
           И не увидеть никогда воочию.
          <w:br/>
          <w:br/>
          Любимая, не уходи… Постой!
          <w:br/>
           Ты для меня всегда была святыней.
          <w:br/>
           И на пути, завещанном тобой,
          <w:br/>
           Как в раннем детстве, я стою поныне.
          <w:br/>
          <w:br/>
          Вот почему я этот мир люблю,
          <w:br/>
           Овеянный воспоминаньем детства.
          <w:br/>
           Вот почему я подошел к Кремлю
          <w:br/>
           В семнадцатом году с открытым сердцем,
          <w:br/>
           Как подходил я к матери младенцем.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2022-04-23T20:41:55+03:00</dcterms:created>
  <dcterms:modified xsi:type="dcterms:W3CDTF">2022-04-23T20:41:55+03:00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