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Маяковский в 1913 году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тебя в твоей не знала славе,
          <w:br/>
          Помню только бурный твой расцвет,
          <w:br/>
          Но, быть может, я сегодня вправе
          <w:br/>
          Вспомнить день тех отдаленных лет.
          <w:br/>
          Как в стихах твоих крепчали звуки,
          <w:br/>
          Новые роились голоса...
          <w:br/>
          Не ленились молодые руки,
          <w:br/>
          Грозные ты возводил леса.
          <w:br/>
          Все, чего касался ты, казалось
          <w:br/>
          Не таким, как было до тех пор,
          <w:br/>
          То, что разрушал ты,- разрушалось,
          <w:br/>
          В каждом слове бился приговор.
          <w:br/>
          Одинок и часто недоволен,
          <w:br/>
          С нетерпеньем торопил судьбу,
          <w:br/>
          Знал, что скоро выйдешь весел, волен
          <w:br/>
          На свою великую борьбу.
          <w:br/>
          И уже отзывный гул прилива
          <w:br/>
          Слышался, когда ты нам читал,
          <w:br/>
          Дождь косил свои глаза гневливо,
          <w:br/>
          С городом ты в буйный спор вступал.
          <w:br/>
          И еще не слышанное имя
          <w:br/>
          Молнией влетело в душный зал,
          <w:br/>
          Чтобы ныне, всей страной хранимо,
          <w:br/>
          Зазвучать, как боевой сигнал.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2021-11-10T10:11:19+03:00</dcterms:created>
  <dcterms:modified xsi:type="dcterms:W3CDTF">2021-11-10T10:11:19+03:00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