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Маяковскому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Превыше крестов и труб,
          <w:br/>
          Крещенный в огне и дыме,
          <w:br/>
          Архангел-тяжелоступ —
          <w:br/>
          Здорово, в веках Владимир!
          <w:br/>
          <w:br/>
          Он возчик, и он же конь,
          <w:br/>
          Он прихоть, и он же право.
          <w:br/>
          Вздохнул, поплевал в ладонь:
          <w:br/>
          — Держись, ломовая слава!
          <w:br/>
          <w:br/>
          Певец площадных чудес —
          <w:br/>
          Здорово, гордец чумазый,
          <w:br/>
          Что камнем — тяжеловес
          <w:br/>
          Избрал, не прельстясь алмазом.
          <w:br/>
          <w:br/>
          Здорово, булыжный гром!
          <w:br/>
          Зевнул, козырнул — и снова
          <w:br/>
          Оглоблей гребет — крылом
          <w:br/>
          Архангела ломового.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2021-11-10T13:43:40+03:00</dcterms:created>
  <dcterms:modified xsi:type="dcterms:W3CDTF">2021-11-10T13:43:40+03:00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