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Меганом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далеко асфоделей
          <w:br/>
          Прозрачно-серая весна,
          <w:br/>
          Пока еще на самом деле
          <w:br/>
          Шуршит песок, кипит волна.
          <w:br/>
          Но здесь душа моя вступает,
          <w:br/>
          Как Персефона в легкий круг,
          <w:br/>
          И в царстве мертвых не бывает
          <w:br/>
          Прелестных загорелых рук.
          <w:br/>
          <w:br/>
          Зачем же лодке доверяем
          <w:br/>
          Мы тяжесть урны гробовой
          <w:br/>
          И праздник черных роз свершаем
          <w:br/>
          Над аметистовой водой?
          <w:br/>
          Туда душа моя стремится,
          <w:br/>
          За мыс туманный Меганом,
          <w:br/>
          И черный парус возратится
          <w:br/>
          Оттуда после похорон.
          <w:br/>
          <w:br/>
          Как быстро тучи пробегают
          <w:br/>
          Неосвещенною грядой,
          <w:br/>
          И хлопья черных роз летают
          <w:br/>
          Под этой ветреной луной.
          <w:br/>
          И, птица смерти и рыданья,
          <w:br/>
          Влачится траурной каймой
          <w:br/>
          Огромный флаг воспоминанья
          <w:br/>
          За кипарисною кормой.
          <w:br/>
          <w:br/>
          И раскрывается с шуршаньем
          <w:br/>
          Печальный веер прошлых лет,—
          <w:br/>
          Туда, где с темным содроганьем
          <w:br/>
          В песок зарылся амулет.
          <w:br/>
          Туда душа моя стремится,
          <w:br/>
          За мыс туманный Меганом,
          <w:br/>
          И черный парус возвратится
          <w:br/>
          Оттуда после похорон!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2021-11-10T10:49:35+03:00</dcterms:created>
  <dcterms:modified xsi:type="dcterms:W3CDTF">2021-11-10T10:49:35+03:00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