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Георг Эберс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читатель оправдать злодея,
          <w:br/>
          Как император Каракалла, рад,
          <w:br/>
          В Александрию из Канопских врат
          <w:br/>
          Входя в лучах Селены, холодея.
          <w:br/>
          Не у него ль береза ждет Орфея,
          <w:br/>
          Надев свой белый праздничный наряд,
          <w:br/>
          И ламия с эмпузой вдоль оград
          <w:br/>
          Скользят, Гекаты мрачным царством вея?
          <w:br/>
          Изнежив ароматом древних стран,
          <w:br/>
          Слепя сияньем первых христиан,
          <w:br/>
          Прогнав тысячелетние туманы,
          <w:br/>
          Он, точно маг, из праха нас вознес
          <w:br/>
          К годам, где чудо деял, как Христос,
          <w:br/>
          Премудрый Аполлоний из Тианы.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2025-04-21T18:55:28+03:00</dcterms:created>
  <dcterms:modified xsi:type="dcterms:W3CDTF">2025-04-21T18:55:28+03:00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