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страшит немилосердный взгляд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страшит немилосердный взгляд,
          <w:br/>
           Где, надо мною власть себе присвоив,
          <w:br/>
           Живет Амур, — и, как шалун побоев,
          <w:br/>
           Бегу очей, что смерть мою таят.
          <w:br/>
          <w:br/>
          И нет вершин, и нет таких преград,
          <w:br/>
           Какие воля не возьмет, усвоив,
          <w:br/>
           Что незачем изображать героев,
          <w:br/>
           Когда свести в могилу нас хотят.
          <w:br/>
          <w:br/>
          Из страха вновь себя подвергнуть казни,
          <w:br/>
           Я отложить пытался нашу встречу
          <w:br/>
           И, несомненно, заслужил упрек.
          <w:br/>
          <w:br/>
          Но в оправдание свое замечу,
          <w:br/>
           Что если я не уступил боязни,
          <w:br/>
           То это — верности моей залог.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2022-04-21T13:11:11+03:00</dcterms:created>
  <dcterms:modified xsi:type="dcterms:W3CDTF">2022-04-21T13:11:11+03:00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