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Меняем реки, страны, города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Меняем реки, страны, города.
          <w:br/>
           Иные двери, новые года.
          <w:br/>
           А никуда нам от себя не деться,
          <w:br/>
           А если деться — только в никуда.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2022-04-22T23:42:25+03:00</dcterms:created>
  <dcterms:modified xsi:type="dcterms:W3CDTF">2022-04-22T23:42:25+03:00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