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Меняется прическа и костюм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Меняется прическа и костюм,
          <w:br/>
           Но остается тем же наше тело,
          <w:br/>
           Надежды, страсти, беспокойный ум,
          <w:br/>
           Чья б воля изменить их ни хотела.
          <w:br/>
          <w:br/>
          Слепой Гомер и нынешний поэт,
          <w:br/>
           Безвестный, обездоленный изгнаньем,
          <w:br/>
           Хранят один — неугасимый!— свет,
          <w:br/>
           Владеют тем же драгоценным знаньем.
          <w:br/>
          <w:br/>
          И черни, требующей новизны,
          <w:br/>
           Он говорит: «Нет новизны. Есть мера,
          <w:br/>
           А вы мне отвратительно-смешны,
          <w:br/>
           Как варвар, критикующий Гомера!»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2022-04-25T21:21:52+03:00</dcterms:created>
  <dcterms:modified xsi:type="dcterms:W3CDTF">2022-04-25T21:21:52+03:00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