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Меняя каждый миг наряды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Меняя каждый миг наряды, &lt;как красотка&gt;,
          <w:br/>
           Пуста, бесформенна, как самоварный пар,
          <w:br/>
           Нам муза Надсона, нелепая трещотка,
          <w:br/>
           Опять преподнесла свой скороспелый дар;
          <w:br/>
           Как жалок замысел, как грубо исполненье,
          <w:br/>
           Дубовые стихи как бревна тяжелы;
          <w:br/>
           Чтоб, выслушав, снести такое песнопенье —
          <w:br/>
           Не люди нужны бы, но крепкие волы.
          <w:br/>
           Пусть Академия тебя и увенчала,
          <w:br/>
           Но я тебе скажу, прославленный певец…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2022-04-22T18:27:11+03:00</dcterms:created>
  <dcterms:modified xsi:type="dcterms:W3CDTF">2022-04-22T18:27:11+03:00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