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"Мерцали звезды. Ночь курилась..."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Мерцали звезды. Ночь курилась
          <w:br/>
          Весной, цветами и травой.
          <w:br/>
          Река бесшумная катилась,
          <w:br/>
          Осеребренная луной.
          <w:br/>
          Хотел я с этой ночью слиться,
          <w:br/>
          Хотел в блаженстве без конца
          <w:br/>
          Позволить счастьем насладиться
          <w:br/>
          Душе сгорающей певца...
          <w:br/>
          Но всё, к чему стремился пламень
          <w:br/>
          Моей души, - разбито вновь...
          <w:br/>
          На дне речном я встретил камень
          <w:br/>
          И схоронил свою любовь...
          <w:br/>
          . . . . . . . . . . . . . .
          <w:br/>
          Река - девица. Звезды - очи...
          <w:br/>
          Она, как прежде, хороша...
          <w:br/>
          Но лунный блеск холодной ночи -
          <w:br/>
          Ее остывшая душа.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2021-11-10T10:46:12+03:00</dcterms:created>
  <dcterms:modified xsi:type="dcterms:W3CDTF">2021-11-10T10:46:12+03:00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