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Место встречи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 бесконечном
          <w:br/>
           Как друг друга мы нашли?
          <w:br/>
           Я спешу к тебе навстречу.
          <w:br/>
           Место встречи — «Жигули».
          <w:br/>
           Ты со мною сядешь рядом.
          <w:br/>
           Мы уедем от людей,
          <w:br/>
           Наш колесный домик спрятав
          <w:br/>
           В тёмном омуте ветвей.
          <w:br/>
           Торжествуя и печалясь
          <w:br/>
           И боясь встревожить нас,
          <w:br/>
           Где-то время мимо мчалось,
          <w:br/>
           В нас навек остановясь.
          <w:br/>
           Мы простимся у подъезда.
          <w:br/>
           Вспыхнет свет на этаже.
          <w:br/>
           Увезу пустое место.
          <w:br/>
           С пустотою на душе.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2022-04-21T22:06:37+03:00</dcterms:created>
  <dcterms:modified xsi:type="dcterms:W3CDTF">2022-04-21T22:06:37+03:00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