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 в дымке отуманенной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в дымке отуманенной
          <w:br/>
          В тусклом небе, словно раненый,
          <w:br/>
          Обессиленный лежит.
          <w:br/>
          Все огни давно погашены;
          <w:br/>
          Издалека голос башенный
          <w:br/>
          Что-то грустное гудит.
          <w:br/>
          Возвращаюсь вновь под утро я.
          <w:br/>
          Вновь Минерва, дева мудрая,
          <w:br/>
          Держит, как маяк, копье.
          <w:br/>
          Там, где Лар стоит отеческий,
          <w:br/>
          Мне гласит гекзаметр греческий:
          <w:br/>
          «В мире каждому свое!»
          <w:br/>
          Надо улицей пустынною
          <w:br/>
          Проходить мне ночью длинною,
          <w:br/>
          После вздохов роковых,
          <w:br/>
          Чтоб укусы и объятия,
          <w:br/>
          Чтоб восторги и проклятия
          <w:br/>
          Превратить в бессмертный стих.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2022-03-21T05:50:08+03:00</dcterms:created>
  <dcterms:modified xsi:type="dcterms:W3CDTF">2022-03-21T05:50:08+03:00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