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зиму нашу нравную люблю —
          <w:br/>
           Метель, что закружилась во хмелю,
          <w:br/>
           Люблю крутой мороз огневощекий.
          <w:br/>
           Не здесь ли
          <w:br/>
           Русского характера истоки?-
          <w:br/>
           И щедрость,
          <w:br/>
           и беспечность,
          <w:br/>
           и пороки…
          <w:br/>
           Метель, как ты кружися во хмелю!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2022-04-22T12:32:50+03:00</dcterms:created>
  <dcterms:modified xsi:type="dcterms:W3CDTF">2022-04-22T12:32:50+03:00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