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"Метель шумит, и снег валит..."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Метель шумит, и снег валит,
          <w:br/>
          Но сквозь шум ветра дальний звон,
          <w:br/>
          Порой прорвавшися, гудит;
          <w:br/>
          То отголосок похорон.
          <w:br/>
          <w:br/>
          То звук могилы над землей,
          <w:br/>
          Умершим весть, живым укор,
          <w:br/>
          Цветок поблекший гробовой,
          <w:br/>
          Который не пленяет взор.
          <w:br/>
          <w:br/>
          Пугает сердце этот звук,
          <w:br/>
          И возвещает он для нас
          <w:br/>
          Конец земных недолгих мук,
          <w:br/>
          Но чаще новых первый час...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2021-11-10T14:23:11+03:00</dcterms:created>
  <dcterms:modified xsi:type="dcterms:W3CDTF">2021-11-10T14:23:11+03:00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