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Вошед в шалаш мой торопливо,
          <w:br/>
          Я вижу: мальчик в нем сидит
          <w:br/>
          И в уголку кремнем в огниво,
          <w:br/>
          Мне чудилось, звучит.
          <w:br/>
          <w:br/>
          Рекою искры упадали
          <w:br/>
          Из рук его, во тьме горя.
          <w:br/>
          И розы по лицу блистали,
          <w:br/>
          Как утрення заря.
          <w:br/>
          <w:br/>
          Одна тут искра отделилась
          <w:br/>
          И на мою упала грудь,
          <w:br/>
          Мне в сердце, в душу заронилась:
          <w:br/>
          Не смела я дохнуть.
          <w:br/>
          <w:br/>
          Стояла бездыханна, млела
          <w:br/>
          И с места не могла ступить;
          <w:br/>
          Уйти хотела, не умела, —
          <w:br/>
          Не то ль зовут любить?
          <w:br/>
          <w:br/>
          Люблю! — кого? — сама не знаю.
          <w:br/>
          Исчез меня прельстивший сон;
          <w:br/>
          Но я с тех пор, с тех пор страдаю,
          <w:br/>
          Как бросил искру он.
          <w:br/>
          <w:br/>
          Тоскует сердце! Дай мне руку,
          <w:br/>
          Почувствуй пламень сей мечты,
          <w:br/>
          Виновна ль я? Прерви мне муку:
          <w:br/>
          Любезен, мил мне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2022-03-21T13:11:35+03:00</dcterms:created>
  <dcterms:modified xsi:type="dcterms:W3CDTF">2022-03-21T13:11:35+03:00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