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Мещанский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На скверах вечер.
          <w:br/>
           Вечером упоен,
          <w:br/>
           Расправляет плечи
          <w:br/>
           Знакомый микрорайон.
          <w:br/>
           Машина едет по кругу,
          <w:br/>
           Разогревает мотор.
          <w:br/>
           Юный целует подругу…
          <w:br/>
           Боже, какой простор!
          <w:br/>
          <w:br/>
          Девица выходит в дамки
          <w:br/>
           При выходе из метро.
          <w:br/>
           Фотограф наводит рамку.
          <w:br/>
           Автомат испускает ситро.
          <w:br/>
           Гуляки играют в шашки —
          <w:br/>
           Чемпионат дураков.
          <w:br/>
           Чирикают пташки-канашки.
          <w:br/>
           Бродит Козьма Прутков.
          <w:br/>
          <w:br/>
          Парень в микроунивермаге
          <w:br/>
           Закрывает ставню — пора! —
          <w:br/>
           Выпивает чекушку влаги
          <w:br/>
           И идет домой до утра.
          <w:br/>
           Торговал он себе — и баста! —
          <w:br/>
           Картиной «Девятый вал»
          <w:br/>
           И болгарской зубною пастой
          <w:br/>
           Под названием «Идеал».
          <w:br/>
          <w:br/>
          В этом маленьком киоске
          <w:br/>
           Помада есть и духи,
          <w:br/>
           И капроновые авоськи,
          <w:br/>
           И младых поэтов стихи.
          <w:br/>
           Микроулица микроГорького.
          <w:br/>
           Микроголод и микропир.
          <w:br/>
           Вечер шаркает «микропорками».
          <w:br/>
           Микроклимат и микромир.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2022-04-22T03:31:57+03:00</dcterms:created>
  <dcterms:modified xsi:type="dcterms:W3CDTF">2022-04-22T03:31:57+03:00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