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"Мила, как грация, скромна..."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Мила, как грация, скромна,
          <w:br/>
               Как Сандрильона;
          <w:br/>
          Подобно ей, красой она
          <w:br/>
               Достойна трона.
          <w:br/>
          Приятна лира ей моя;
          <w:br/>
               Но что мне в этом?
          <w:br/>
          Быть королем желал бы я,
          <w:br/>
               А не поэтом.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2021-11-11T04:07:14+03:00</dcterms:created>
  <dcterms:modified xsi:type="dcterms:W3CDTF">2021-11-11T04:07:14+03:00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