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Милы очи ваши ясны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К…</em>
          <w:br/>
          <w:br/>
          Милы очи ваши ясны
          <w:br/>
           И огнем души полны,
          <w:br/>
           Вы божественно прекрасны,
          <w:br/>
           Вы умно просвещены;
          <w:br/>
           Всеобъемлющего Гете
          <w:br/>
           Понимаете вполне,
          <w:br/>
           А не в пору вы цветете
          <w:br/>
           В этой бедной стороне.
          <w:br/>
           Ни ко вздохам вещей груди,
          <w:br/>
           Ни к словам разумных уст
          <w:br/>
           Нечувствительны здесь люди —
          <w:br/>
           Человек здесь груб и пуст:
          <w:br/>
           Много вам тоски и скуки.
          <w:br/>
           Дай же Бог вам долго жить —
          <w:br/>
           Мир умнеет: наши внуки
          <w:br/>
           Будут вас боготворить.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2022-04-22T01:14:05+03:00</dcterms:created>
  <dcterms:modified xsi:type="dcterms:W3CDTF">2022-04-22T01:14:05+03:00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