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без тебя так трудно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без тебя так трудно жить,
          <w:br/>
           А ты — ты дразнишь и тревожишь.
          <w:br/>
           Ты мне не можешь заменить
          <w:br/>
           Весь мир… А кажется, что можешь.
          <w:br/>
           Есть в мире у меня свое:
          <w:br/>
           Дела, успехи и напасти.
          <w:br/>
           Мне лишь тебя недостает
          <w:br/>
           Для полного людского счастья.
          <w:br/>
           Мне без тебя так трудно жить:
          <w:br/>
           Все — неуютно, все — тревожит…
          <w:br/>
           Ты мир не можешь заменить.
          <w:br/>
           Но ведь и он тебя — не 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2022-04-22T01:47:51+03:00</dcterms:created>
  <dcterms:modified xsi:type="dcterms:W3CDTF">2022-04-22T01:47:51+03:00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