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в душу ступит кто-то посторонний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 душу ступит кто-то посторонний.
          <w:br/>
          А может, даже плюнет. Что ему?!
          <w:br/>
          На то и существует посторонний
          <w:br/>
          На противоположном берегу.
          <w:br/>
          <w:br/>
          Он, посторонний, — он по-ту-сторонний.
          <w:br/>
          По ту, другую, сторону от нас…
          <w:br/>
          Ах, если бы он был потусторонний,
          <w:br/>
          Тогда б я был спокойнее в сто раз.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2022-03-17T14:15:08+03:00</dcterms:created>
  <dcterms:modified xsi:type="dcterms:W3CDTF">2022-03-17T14:15:08+03:00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