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каждый день длинней тысячелетий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каждый день — длинней тысячелетий
          <w:br/>
           Без той, кого на землю не вернуть,
          <w:br/>
           Кто и сейчас мне указует путь
          <w:br/>
           В иную жизнь из этой тесной клети.
          <w:br/>
          <w:br/>
          Не в силах мира суетного сети
          <w:br/>
           Меня поймать — я знаю мира суть!
          <w:br/>
           Я должен годы долгие тянуть
          <w:br/>
           И черпать силы в лучезарном свете.
          <w:br/>
          <w:br/>
          К чему страшиться смерти? Ведь Господь
          <w:br/>
           На муку и на гибель шел смиренно,
          <w:br/>
           Терпел, в ничтожество ввергая плоть;
          <w:br/>
          <w:br/>
          Ведь смерть, оледенив Мадонне вены,
          <w:br/>
           Величья не посмела побороть, —
          <w:br/>
           И светлый лик сиял без перемены.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2022-04-21T13:12:14+03:00</dcterms:created>
  <dcterms:modified xsi:type="dcterms:W3CDTF">2022-04-21T13:12:14+03:00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